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40"/>
        </w:rPr>
        <w:t>[TITLE OF THE EXPERIMENT]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[Name]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[Lab partners]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[Class]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[Date]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PURPOSE / QUESTION</w:t>
      </w:r>
    </w:p>
    <w:p>
      <w:pPr>
        <w:spacing w:after="160" w:before="0"/>
      </w:pPr>
      <w:r>
        <w:rPr>
          <w:i/>
          <w:color w:val="595959"/>
          <w:sz w:val="22"/>
        </w:rPr>
        <w:t>[What question is this experiment trying to answer?]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HYPOTHESIS</w:t>
      </w:r>
    </w:p>
    <w:p>
      <w:pPr>
        <w:spacing w:after="160" w:before="0"/>
      </w:pPr>
      <w:r>
        <w:rPr>
          <w:i/>
          <w:color w:val="595959"/>
          <w:sz w:val="22"/>
        </w:rPr>
        <w:t>[If ___, then ___, because ___.]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VARIABLES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68"/>
            <w:shd w:val="clear" w:color="auto" w:fill="D9E2F3"/>
          </w:tcPr>
          <w:p>
            <w:r>
              <w:rPr>
                <w:b/>
                <w:sz w:val="22"/>
              </w:rPr>
              <w:t>Independent (what you change)</w:t>
            </w:r>
          </w:p>
        </w:tc>
        <w:tc>
          <w:tcPr>
            <w:tcW w:type="dxa" w:w="3168"/>
            <w:shd w:val="clear" w:color="auto" w:fill="D9E2F3"/>
          </w:tcPr>
          <w:p>
            <w:r>
              <w:rPr>
                <w:b/>
                <w:sz w:val="22"/>
              </w:rPr>
              <w:t>Dependent (what you measure)</w:t>
            </w:r>
          </w:p>
        </w:tc>
        <w:tc>
          <w:tcPr>
            <w:tcW w:type="dxa" w:w="3024"/>
            <w:shd w:val="clear" w:color="auto" w:fill="D9E2F3"/>
          </w:tcPr>
          <w:p>
            <w:r>
              <w:rPr>
                <w:b/>
                <w:sz w:val="22"/>
              </w:rPr>
              <w:t>Controlled (kept the same)</w:t>
            </w:r>
          </w:p>
        </w:tc>
      </w:tr>
      <w:tr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MATERIALS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[Item and quantity]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[Item and quantity]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PROCEDURE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written clearly enough for someone else to repeat]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DATA &amp; OBSERVATIONS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296"/>
            <w:shd w:val="clear" w:color="auto" w:fill="D9E2F3"/>
          </w:tcPr>
          <w:p>
            <w:r>
              <w:rPr>
                <w:b/>
                <w:sz w:val="22"/>
              </w:rPr>
              <w:t>Trial</w:t>
            </w:r>
          </w:p>
        </w:tc>
        <w:tc>
          <w:tcPr>
            <w:tcW w:type="dxa" w:w="2448"/>
            <w:shd w:val="clear" w:color="auto" w:fill="D9E2F3"/>
          </w:tcPr>
          <w:p>
            <w:r>
              <w:rPr>
                <w:b/>
                <w:i/>
                <w:color w:val="595959"/>
                <w:sz w:val="22"/>
              </w:rPr>
              <w:t>[Measurement 1 (units)]</w:t>
            </w:r>
          </w:p>
        </w:tc>
        <w:tc>
          <w:tcPr>
            <w:tcW w:type="dxa" w:w="2448"/>
            <w:shd w:val="clear" w:color="auto" w:fill="D9E2F3"/>
          </w:tcPr>
          <w:p>
            <w:r>
              <w:rPr>
                <w:b/>
                <w:i/>
                <w:color w:val="595959"/>
                <w:sz w:val="22"/>
              </w:rPr>
              <w:t>[Measurement 2 (units)]</w:t>
            </w:r>
          </w:p>
        </w:tc>
        <w:tc>
          <w:tcPr>
            <w:tcW w:type="dxa" w:w="3168"/>
            <w:shd w:val="clear" w:color="auto" w:fill="D9E2F3"/>
          </w:tcPr>
          <w:p>
            <w:r>
              <w:rPr>
                <w:b/>
                <w:sz w:val="22"/>
              </w:rPr>
              <w:t>Observations</w:t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16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296"/>
          </w:tcPr>
          <w:p>
            <w:r>
              <w:rPr>
                <w:sz w:val="22"/>
              </w:rPr>
              <w:t>Average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2448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3168"/>
          </w:tcPr>
          <w:p/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ANALYSIS</w:t>
      </w:r>
    </w:p>
    <w:p>
      <w:pPr>
        <w:spacing w:after="160" w:before="0"/>
      </w:pPr>
      <w:r>
        <w:rPr>
          <w:i/>
          <w:color w:val="595959"/>
          <w:sz w:val="22"/>
        </w:rPr>
        <w:t>[What patterns do the data show? Include a graph if helpful, and possible sources of error.]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CONCLUSION</w:t>
      </w:r>
    </w:p>
    <w:p>
      <w:pPr>
        <w:spacing w:after="160" w:before="0"/>
      </w:pPr>
      <w:r>
        <w:rPr>
          <w:i/>
          <w:color w:val="595959"/>
          <w:sz w:val="22"/>
        </w:rPr>
        <w:t>[Was the hypothesis supported? What did you learn, and what would you test next?]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REFERENCES</w:t>
      </w:r>
    </w:p>
    <w:p>
      <w:pPr>
        <w:spacing w:after="160" w:before="0"/>
      </w:pPr>
      <w:r>
        <w:rPr>
          <w:i/>
          <w:color w:val="595959"/>
          <w:sz w:val="22"/>
        </w:rPr>
        <w:t>[Sources in the citation style your teacher requires.]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